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0E" w:rsidRDefault="00CB2A85">
      <w:pPr>
        <w:pStyle w:val="1"/>
        <w:spacing w:before="77"/>
        <w:ind w:left="410" w:right="407"/>
        <w:jc w:val="center"/>
      </w:pPr>
      <w:r>
        <w:t>КАЗАХСКИЙ НАЦИОНАЛЬНЫЙ УНИВЕРСИТЕТ ИМЕНИ АЛЬ-</w:t>
      </w:r>
      <w:r>
        <w:rPr>
          <w:spacing w:val="-67"/>
        </w:rPr>
        <w:t xml:space="preserve"> </w:t>
      </w:r>
      <w:r>
        <w:t>ФАРАБИ</w:t>
      </w:r>
    </w:p>
    <w:p w:rsidR="006E3B0E" w:rsidRDefault="00CB2A85">
      <w:pPr>
        <w:ind w:left="1569" w:right="1561"/>
        <w:jc w:val="center"/>
        <w:rPr>
          <w:b/>
          <w:sz w:val="28"/>
        </w:rPr>
      </w:pPr>
      <w:r>
        <w:rPr>
          <w:b/>
          <w:sz w:val="28"/>
        </w:rPr>
        <w:t>ВЫСШАЯ ШКОЛА ЭКОНОМИКИ И БИЗНЕСА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«ФИНАНСЫ И УЧЕТ»</w:t>
      </w: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CB2A85">
      <w:pPr>
        <w:pStyle w:val="1"/>
        <w:spacing w:before="185" w:after="11"/>
        <w:ind w:left="1115" w:right="407"/>
        <w:jc w:val="center"/>
      </w:pPr>
      <w:r>
        <w:t>ПРОГРАММА</w:t>
      </w:r>
      <w:r>
        <w:rPr>
          <w:spacing w:val="-4"/>
        </w:rPr>
        <w:t xml:space="preserve"> </w:t>
      </w:r>
      <w:r>
        <w:t>И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237"/>
      </w:tblGrid>
      <w:tr w:rsidR="006E3B0E">
        <w:trPr>
          <w:trHeight w:val="1277"/>
        </w:trPr>
        <w:tc>
          <w:tcPr>
            <w:tcW w:w="9237" w:type="dxa"/>
            <w:tcBorders>
              <w:bottom w:val="single" w:sz="4" w:space="0" w:color="000000"/>
            </w:tcBorders>
          </w:tcPr>
          <w:p w:rsidR="006E3B0E" w:rsidRDefault="00CB2A85">
            <w:pPr>
              <w:pStyle w:val="TableParagraph"/>
              <w:spacing w:line="311" w:lineRule="exact"/>
              <w:ind w:left="1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РЕКОМЕНДАЦИИ</w:t>
            </w:r>
          </w:p>
          <w:p w:rsidR="006E3B0E" w:rsidRDefault="00CB2A85">
            <w:pPr>
              <w:pStyle w:val="TableParagraph"/>
              <w:ind w:left="10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:rsidR="006E3B0E" w:rsidRDefault="006E3B0E">
            <w:pPr>
              <w:pStyle w:val="TableParagraph"/>
              <w:spacing w:before="10"/>
              <w:ind w:left="0" w:right="0"/>
              <w:rPr>
                <w:b/>
                <w:sz w:val="27"/>
              </w:rPr>
            </w:pPr>
          </w:p>
          <w:p w:rsidR="006E3B0E" w:rsidRDefault="00CB2A85">
            <w:pPr>
              <w:pStyle w:val="TableParagraph"/>
              <w:spacing w:line="304" w:lineRule="exact"/>
              <w:ind w:left="32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BR 3214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Банковские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6E3B0E">
        <w:trPr>
          <w:trHeight w:val="645"/>
        </w:trPr>
        <w:tc>
          <w:tcPr>
            <w:tcW w:w="9237" w:type="dxa"/>
            <w:tcBorders>
              <w:top w:val="single" w:sz="4" w:space="0" w:color="000000"/>
              <w:bottom w:val="single" w:sz="4" w:space="0" w:color="000000"/>
            </w:tcBorders>
          </w:tcPr>
          <w:p w:rsidR="006E3B0E" w:rsidRDefault="00CB2A85">
            <w:pPr>
              <w:pStyle w:val="TableParagraph"/>
              <w:spacing w:line="317" w:lineRule="exact"/>
              <w:ind w:left="1665" w:right="0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6E3B0E">
        <w:trPr>
          <w:trHeight w:val="320"/>
        </w:trPr>
        <w:tc>
          <w:tcPr>
            <w:tcW w:w="9237" w:type="dxa"/>
            <w:tcBorders>
              <w:top w:val="single" w:sz="4" w:space="0" w:color="000000"/>
            </w:tcBorders>
          </w:tcPr>
          <w:p w:rsidR="006E3B0E" w:rsidRDefault="00CB2A85">
            <w:pPr>
              <w:pStyle w:val="TableParagraph"/>
              <w:spacing w:line="300" w:lineRule="exact"/>
              <w:ind w:left="2659" w:right="0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6E3B0E">
        <w:trPr>
          <w:trHeight w:val="322"/>
        </w:trPr>
        <w:tc>
          <w:tcPr>
            <w:tcW w:w="9237" w:type="dxa"/>
            <w:tcBorders>
              <w:bottom w:val="single" w:sz="4" w:space="0" w:color="000000"/>
            </w:tcBorders>
          </w:tcPr>
          <w:p w:rsidR="006E3B0E" w:rsidRDefault="00CB2A85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«Финансы»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6В04106</w:t>
            </w:r>
          </w:p>
        </w:tc>
      </w:tr>
      <w:tr w:rsidR="006E3B0E">
        <w:trPr>
          <w:trHeight w:val="639"/>
        </w:trPr>
        <w:tc>
          <w:tcPr>
            <w:tcW w:w="9237" w:type="dxa"/>
            <w:tcBorders>
              <w:top w:val="single" w:sz="4" w:space="0" w:color="000000"/>
            </w:tcBorders>
          </w:tcPr>
          <w:p w:rsidR="006E3B0E" w:rsidRDefault="00CB2A85">
            <w:pPr>
              <w:pStyle w:val="TableParagraph"/>
              <w:spacing w:line="317" w:lineRule="exact"/>
              <w:ind w:left="10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</w:p>
          <w:p w:rsidR="006E3B0E" w:rsidRDefault="00CB2A85">
            <w:pPr>
              <w:pStyle w:val="TableParagraph"/>
              <w:spacing w:line="302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30"/>
        </w:rPr>
      </w:pPr>
    </w:p>
    <w:p w:rsidR="006E3B0E" w:rsidRDefault="006E3B0E">
      <w:pPr>
        <w:pStyle w:val="a3"/>
        <w:rPr>
          <w:b/>
          <w:sz w:val="26"/>
        </w:rPr>
      </w:pPr>
    </w:p>
    <w:p w:rsidR="006E3B0E" w:rsidRDefault="00CB2A85">
      <w:pPr>
        <w:pStyle w:val="a3"/>
        <w:spacing w:before="1"/>
        <w:ind w:left="410" w:right="405"/>
        <w:jc w:val="center"/>
      </w:pPr>
      <w:r>
        <w:t>Алматы, 2023</w:t>
      </w:r>
      <w:r>
        <w:t>г.</w:t>
      </w:r>
    </w:p>
    <w:p w:rsidR="006E3B0E" w:rsidRDefault="006E3B0E">
      <w:pPr>
        <w:jc w:val="center"/>
        <w:sectPr w:rsidR="006E3B0E">
          <w:type w:val="continuous"/>
          <w:pgSz w:w="11900" w:h="16850"/>
          <w:pgMar w:top="136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971" w:type="dxa"/>
        <w:tblLayout w:type="fixed"/>
        <w:tblLook w:val="01E0" w:firstRow="1" w:lastRow="1" w:firstColumn="1" w:lastColumn="1" w:noHBand="0" w:noVBand="0"/>
      </w:tblPr>
      <w:tblGrid>
        <w:gridCol w:w="8006"/>
      </w:tblGrid>
      <w:tr w:rsidR="006E3B0E">
        <w:trPr>
          <w:trHeight w:val="623"/>
        </w:trPr>
        <w:tc>
          <w:tcPr>
            <w:tcW w:w="8006" w:type="dxa"/>
          </w:tcPr>
          <w:p w:rsidR="006E3B0E" w:rsidRDefault="00CB2A85">
            <w:pPr>
              <w:pStyle w:val="TableParagraph"/>
              <w:spacing w:line="308" w:lineRule="exact"/>
              <w:ind w:left="3049" w:right="1203" w:firstLine="43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Алиева Б.М.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ст.преподаватель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учет»</w:t>
            </w:r>
          </w:p>
        </w:tc>
      </w:tr>
      <w:tr w:rsidR="006E3B0E">
        <w:trPr>
          <w:trHeight w:val="330"/>
        </w:trPr>
        <w:tc>
          <w:tcPr>
            <w:tcW w:w="8006" w:type="dxa"/>
          </w:tcPr>
          <w:p w:rsidR="006E3B0E" w:rsidRDefault="00CB2A85">
            <w:pPr>
              <w:pStyle w:val="TableParagraph"/>
              <w:tabs>
                <w:tab w:val="left" w:pos="2941"/>
                <w:tab w:val="left" w:pos="8071"/>
              </w:tabs>
              <w:spacing w:line="310" w:lineRule="exact"/>
              <w:ind w:left="200" w:right="-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E3B0E">
        <w:trPr>
          <w:trHeight w:val="646"/>
        </w:trPr>
        <w:tc>
          <w:tcPr>
            <w:tcW w:w="8006" w:type="dxa"/>
          </w:tcPr>
          <w:p w:rsidR="006E3B0E" w:rsidRDefault="00CB2A85">
            <w:pPr>
              <w:pStyle w:val="TableParagraph"/>
              <w:spacing w:line="322" w:lineRule="exact"/>
              <w:ind w:left="3049"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(Ф.И.О., ученая степень, ученое 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6E3B0E" w:rsidRDefault="006E3B0E">
      <w:pPr>
        <w:pStyle w:val="a3"/>
        <w:rPr>
          <w:sz w:val="20"/>
        </w:rPr>
      </w:pPr>
    </w:p>
    <w:p w:rsidR="006E3B0E" w:rsidRDefault="006E3B0E">
      <w:pPr>
        <w:pStyle w:val="a3"/>
        <w:rPr>
          <w:sz w:val="20"/>
        </w:rPr>
      </w:pPr>
    </w:p>
    <w:p w:rsidR="006E3B0E" w:rsidRDefault="00CB2A85">
      <w:pPr>
        <w:pStyle w:val="a3"/>
        <w:spacing w:before="241"/>
        <w:ind w:left="441" w:right="548" w:firstLine="703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rPr>
          <w:b/>
        </w:rPr>
        <w:t>«Банковские</w:t>
      </w:r>
      <w:r>
        <w:rPr>
          <w:b/>
          <w:spacing w:val="71"/>
        </w:rPr>
        <w:t xml:space="preserve"> </w:t>
      </w:r>
      <w:r>
        <w:rPr>
          <w:b/>
        </w:rPr>
        <w:t>риски</w:t>
      </w:r>
      <w:r>
        <w:t>»</w:t>
      </w:r>
      <w:r>
        <w:rPr>
          <w:spacing w:val="1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одобрены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«Финансы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учет»</w:t>
      </w:r>
    </w:p>
    <w:p w:rsidR="006E3B0E" w:rsidRDefault="006E3B0E">
      <w:pPr>
        <w:pStyle w:val="a3"/>
        <w:rPr>
          <w:sz w:val="29"/>
        </w:rPr>
      </w:pPr>
    </w:p>
    <w:p w:rsidR="006E3B0E" w:rsidRDefault="00CB2A85">
      <w:pPr>
        <w:pStyle w:val="a3"/>
        <w:tabs>
          <w:tab w:val="left" w:pos="3208"/>
        </w:tabs>
        <w:ind w:left="1149"/>
      </w:pPr>
      <w:r>
        <w:t>Протокол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3</w:t>
      </w:r>
      <w:r>
        <w:tab/>
        <w:t>от</w:t>
      </w:r>
      <w:r>
        <w:rPr>
          <w:spacing w:val="61"/>
        </w:rPr>
        <w:t xml:space="preserve"> </w:t>
      </w:r>
      <w:r>
        <w:t>«04»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октября</w:t>
      </w:r>
      <w:r>
        <w:rPr>
          <w:spacing w:val="-1"/>
          <w:u w:val="single"/>
        </w:rPr>
        <w:t xml:space="preserve"> </w:t>
      </w:r>
      <w:r>
        <w:t>20</w:t>
      </w:r>
      <w:r>
        <w:rPr>
          <w:u w:val="single"/>
        </w:rPr>
        <w:t>23</w:t>
      </w:r>
      <w:bookmarkStart w:id="0" w:name="_GoBack"/>
      <w:bookmarkEnd w:id="0"/>
      <w:r>
        <w:rPr>
          <w:spacing w:val="-4"/>
        </w:rPr>
        <w:t xml:space="preserve"> </w:t>
      </w:r>
      <w:r>
        <w:t>г.</w:t>
      </w:r>
    </w:p>
    <w:p w:rsidR="006E3B0E" w:rsidRDefault="006E3B0E">
      <w:pPr>
        <w:sectPr w:rsidR="006E3B0E">
          <w:pgSz w:w="11900" w:h="16850"/>
          <w:pgMar w:top="1440" w:right="1220" w:bottom="280" w:left="1220" w:header="720" w:footer="720" w:gutter="0"/>
          <w:cols w:space="720"/>
        </w:sectPr>
      </w:pPr>
    </w:p>
    <w:p w:rsidR="006E3B0E" w:rsidRDefault="00CB2A85">
      <w:pPr>
        <w:pStyle w:val="1"/>
        <w:spacing w:before="77" w:line="319" w:lineRule="exact"/>
        <w:ind w:left="4202"/>
      </w:pPr>
      <w:r>
        <w:lastRenderedPageBreak/>
        <w:t>Введение</w:t>
      </w:r>
    </w:p>
    <w:p w:rsidR="006E3B0E" w:rsidRDefault="00CB2A85">
      <w:pPr>
        <w:pStyle w:val="a3"/>
        <w:ind w:left="220" w:firstLine="566"/>
      </w:pP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недель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семестра</w:t>
      </w:r>
      <w:r>
        <w:rPr>
          <w:spacing w:val="16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итоговый</w:t>
      </w:r>
      <w:r>
        <w:rPr>
          <w:spacing w:val="10"/>
        </w:rPr>
        <w:t xml:space="preserve"> </w:t>
      </w:r>
      <w:proofErr w:type="spellStart"/>
      <w:r>
        <w:t>экзаменв</w:t>
      </w:r>
      <w:proofErr w:type="spellEnd"/>
      <w:r>
        <w:rPr>
          <w:spacing w:val="-4"/>
        </w:rPr>
        <w:t xml:space="preserve"> </w:t>
      </w:r>
      <w:r>
        <w:t>форме письменного</w:t>
      </w:r>
      <w:r>
        <w:rPr>
          <w:spacing w:val="-1"/>
        </w:rPr>
        <w:t xml:space="preserve"> </w:t>
      </w:r>
      <w:r>
        <w:t>офлайн экзамена.</w:t>
      </w:r>
    </w:p>
    <w:p w:rsidR="006E3B0E" w:rsidRDefault="00CB2A85">
      <w:pPr>
        <w:pStyle w:val="a3"/>
        <w:spacing w:before="2"/>
        <w:ind w:left="786"/>
      </w:pPr>
      <w:r>
        <w:rPr>
          <w:b/>
        </w:rPr>
        <w:t>Экзамен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proofErr w:type="gramStart"/>
      <w:r>
        <w:t>письменного  экзамена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билетам</w:t>
      </w:r>
    </w:p>
    <w:p w:rsidR="006E3B0E" w:rsidRDefault="00CB2A85">
      <w:pPr>
        <w:spacing w:before="6" w:line="322" w:lineRule="exact"/>
        <w:ind w:left="786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аудитории.</w:t>
      </w:r>
    </w:p>
    <w:p w:rsidR="006E3B0E" w:rsidRDefault="00CB2A85">
      <w:pPr>
        <w:ind w:left="220" w:firstLine="566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экзаменационных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30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6E3B0E" w:rsidRDefault="00CB2A85">
      <w:pPr>
        <w:spacing w:before="4" w:line="319" w:lineRule="exact"/>
        <w:ind w:left="786"/>
        <w:rPr>
          <w:sz w:val="28"/>
        </w:rPr>
      </w:pPr>
      <w:r>
        <w:rPr>
          <w:b/>
          <w:sz w:val="28"/>
        </w:rPr>
        <w:t>Длительность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6E3B0E" w:rsidRDefault="00CB2A85">
      <w:pPr>
        <w:pStyle w:val="a3"/>
        <w:ind w:left="220" w:right="213" w:firstLine="566"/>
        <w:jc w:val="both"/>
      </w:pP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комиссия, рекомендуется 20-30 минут на ответ на каждый вопрос билета.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ответ</w:t>
      </w:r>
      <w:r>
        <w:rPr>
          <w:spacing w:val="70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решает  </w:t>
      </w:r>
      <w:r>
        <w:rPr>
          <w:spacing w:val="1"/>
        </w:rPr>
        <w:t xml:space="preserve"> </w:t>
      </w:r>
      <w:r>
        <w:t xml:space="preserve">экзаменатор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комиссия.</w:t>
      </w:r>
    </w:p>
    <w:p w:rsidR="006E3B0E" w:rsidRDefault="00CB2A85">
      <w:pPr>
        <w:ind w:left="786"/>
        <w:jc w:val="both"/>
        <w:rPr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расписанию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</w:t>
      </w:r>
    </w:p>
    <w:p w:rsidR="006E3B0E" w:rsidRDefault="00CB2A85">
      <w:pPr>
        <w:spacing w:before="4" w:line="322" w:lineRule="exact"/>
        <w:ind w:left="786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.</w:t>
      </w:r>
    </w:p>
    <w:p w:rsidR="006E3B0E" w:rsidRDefault="00CB2A85">
      <w:pPr>
        <w:pStyle w:val="a3"/>
        <w:spacing w:line="320" w:lineRule="exact"/>
        <w:ind w:left="786"/>
        <w:jc w:val="both"/>
      </w:pPr>
      <w:r>
        <w:t>Технология</w:t>
      </w:r>
      <w:r>
        <w:rPr>
          <w:spacing w:val="-8"/>
        </w:rPr>
        <w:t xml:space="preserve"> </w:t>
      </w:r>
      <w:proofErr w:type="spellStart"/>
      <w:r>
        <w:t>прокторинга</w:t>
      </w:r>
      <w:proofErr w:type="spellEnd"/>
      <w:r>
        <w:rPr>
          <w:spacing w:val="-8"/>
        </w:rPr>
        <w:t xml:space="preserve"> </w:t>
      </w:r>
      <w:r>
        <w:t>(«проктор»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экзаменом).</w:t>
      </w:r>
    </w:p>
    <w:p w:rsidR="006E3B0E" w:rsidRDefault="00CB2A85">
      <w:pPr>
        <w:pStyle w:val="a3"/>
        <w:spacing w:line="242" w:lineRule="auto"/>
        <w:ind w:left="220" w:right="212" w:firstLine="566"/>
        <w:jc w:val="both"/>
      </w:pPr>
      <w:r>
        <w:t>Прокторы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честностью</w:t>
      </w:r>
      <w:r>
        <w:rPr>
          <w:spacing w:val="1"/>
        </w:rPr>
        <w:t xml:space="preserve"> </w:t>
      </w:r>
      <w:r>
        <w:t>экзаменующихся,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(смартфоны,</w:t>
      </w:r>
      <w:r>
        <w:rPr>
          <w:spacing w:val="1"/>
        </w:rPr>
        <w:t xml:space="preserve"> </w:t>
      </w:r>
      <w:r>
        <w:t>смарт–часы,</w:t>
      </w:r>
      <w:r>
        <w:rPr>
          <w:spacing w:val="-67"/>
        </w:rPr>
        <w:t xml:space="preserve"> </w:t>
      </w:r>
      <w:r>
        <w:t>наушники</w:t>
      </w:r>
      <w:r>
        <w:rPr>
          <w:spacing w:val="-1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гаджеты).</w:t>
      </w:r>
    </w:p>
    <w:p w:rsidR="006E3B0E" w:rsidRDefault="00CB2A85">
      <w:pPr>
        <w:pStyle w:val="1"/>
        <w:spacing w:before="1" w:line="321" w:lineRule="exact"/>
        <w:ind w:left="786"/>
        <w:jc w:val="both"/>
      </w:pPr>
      <w:r>
        <w:t>Политика</w:t>
      </w:r>
      <w:r>
        <w:rPr>
          <w:spacing w:val="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экзамена</w:t>
      </w:r>
    </w:p>
    <w:p w:rsidR="006E3B0E" w:rsidRDefault="00CB2A85">
      <w:pPr>
        <w:pStyle w:val="a3"/>
        <w:ind w:left="220" w:right="212" w:firstLine="566"/>
        <w:jc w:val="both"/>
      </w:pPr>
      <w:r>
        <w:t>Высший балл за итоговый экзамен – 100 баллов.</w:t>
      </w:r>
      <w:r>
        <w:rPr>
          <w:spacing w:val="1"/>
        </w:rPr>
        <w:t xml:space="preserve"> </w:t>
      </w:r>
      <w:r>
        <w:t>В экзаменационном</w:t>
      </w:r>
      <w:r>
        <w:rPr>
          <w:spacing w:val="1"/>
        </w:rPr>
        <w:t xml:space="preserve"> </w:t>
      </w:r>
      <w:r>
        <w:t>билете 3 вопроса. 1-й вопрос максимально может быть оценен в 30 баллов,</w:t>
      </w:r>
      <w:r>
        <w:rPr>
          <w:spacing w:val="-67"/>
        </w:rPr>
        <w:t xml:space="preserve"> </w:t>
      </w:r>
      <w:r>
        <w:t>2-ой вопрос максимально может быть оценен в 30 баллов,</w:t>
      </w:r>
      <w:r>
        <w:rPr>
          <w:spacing w:val="1"/>
        </w:rPr>
        <w:t xml:space="preserve"> </w:t>
      </w:r>
      <w:r>
        <w:t>3-й вопрос</w:t>
      </w:r>
      <w:r>
        <w:rPr>
          <w:spacing w:val="1"/>
        </w:rPr>
        <w:t xml:space="preserve"> </w:t>
      </w:r>
      <w:r>
        <w:t>максимально 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оц</w:t>
      </w:r>
      <w:r>
        <w:t>енен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40 баллов</w:t>
      </w:r>
    </w:p>
    <w:p w:rsidR="006E3B0E" w:rsidRDefault="006E3B0E">
      <w:pPr>
        <w:pStyle w:val="a3"/>
        <w:spacing w:before="4"/>
      </w:pPr>
    </w:p>
    <w:p w:rsidR="006E3B0E" w:rsidRDefault="00CB2A85">
      <w:pPr>
        <w:pStyle w:val="1"/>
        <w:ind w:left="4431" w:right="503" w:hanging="3906"/>
      </w:pPr>
      <w:r>
        <w:t>Ожидаемые результаты обучения (РО) и индикаторы достижения</w:t>
      </w:r>
      <w:r>
        <w:rPr>
          <w:spacing w:val="-68"/>
        </w:rPr>
        <w:t xml:space="preserve"> </w:t>
      </w:r>
      <w:r>
        <w:t>(ИД)</w:t>
      </w:r>
    </w:p>
    <w:p w:rsidR="006E3B0E" w:rsidRDefault="00CB2A85">
      <w:pPr>
        <w:ind w:left="220" w:right="222" w:firstLine="719"/>
        <w:jc w:val="both"/>
        <w:rPr>
          <w:b/>
          <w:sz w:val="28"/>
        </w:rPr>
      </w:pPr>
      <w:r>
        <w:rPr>
          <w:sz w:val="28"/>
        </w:rPr>
        <w:t>В результате изучения дисциплины обучающийся будет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(РО)):</w:t>
      </w:r>
    </w:p>
    <w:p w:rsidR="006E3B0E" w:rsidRDefault="00CB2A85">
      <w:pPr>
        <w:pStyle w:val="a3"/>
        <w:ind w:left="220" w:right="215" w:firstLine="719"/>
        <w:jc w:val="both"/>
      </w:pPr>
      <w:r>
        <w:t>РО1.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</w:t>
      </w:r>
    </w:p>
    <w:p w:rsidR="006E3B0E" w:rsidRDefault="00CB2A85">
      <w:pPr>
        <w:pStyle w:val="a3"/>
        <w:ind w:left="220" w:right="220" w:firstLine="719"/>
        <w:jc w:val="both"/>
      </w:pPr>
      <w:r>
        <w:t>РО 2. Применять для решения аналитически и 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</w:p>
    <w:p w:rsidR="006E3B0E" w:rsidRDefault="00CB2A85">
      <w:pPr>
        <w:pStyle w:val="a3"/>
        <w:ind w:left="220" w:right="220" w:firstLine="719"/>
        <w:jc w:val="both"/>
      </w:pPr>
      <w:r>
        <w:t xml:space="preserve">РО 3. Анализировать и </w:t>
      </w:r>
      <w:proofErr w:type="spellStart"/>
      <w:r>
        <w:t>интерпритировать</w:t>
      </w:r>
      <w:proofErr w:type="spellEnd"/>
      <w:r>
        <w:t xml:space="preserve"> финансовую информацию,</w:t>
      </w:r>
      <w:r>
        <w:rPr>
          <w:spacing w:val="-67"/>
        </w:rPr>
        <w:t xml:space="preserve"> </w:t>
      </w:r>
      <w:r>
        <w:t>финансовую и статистическую отчетность организаций и коммерческих</w:t>
      </w:r>
      <w:r>
        <w:rPr>
          <w:spacing w:val="1"/>
        </w:rPr>
        <w:t xml:space="preserve"> </w:t>
      </w:r>
      <w:r>
        <w:t>банков</w:t>
      </w:r>
    </w:p>
    <w:p w:rsidR="006E3B0E" w:rsidRDefault="00CB2A85">
      <w:pPr>
        <w:pStyle w:val="a3"/>
        <w:spacing w:line="242" w:lineRule="auto"/>
        <w:ind w:left="220" w:right="221" w:firstLine="719"/>
        <w:jc w:val="both"/>
      </w:pPr>
      <w:r>
        <w:t>РО</w:t>
      </w:r>
      <w:r>
        <w:rPr>
          <w:spacing w:val="1"/>
        </w:rPr>
        <w:t xml:space="preserve"> </w:t>
      </w:r>
      <w:proofErr w:type="gramStart"/>
      <w:r>
        <w:t>4.Выбрать</w:t>
      </w:r>
      <w:proofErr w:type="gramEnd"/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обрабоки</w:t>
      </w:r>
      <w:proofErr w:type="spellEnd"/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</w:t>
      </w:r>
    </w:p>
    <w:p w:rsidR="006E3B0E" w:rsidRDefault="00CB2A85">
      <w:pPr>
        <w:pStyle w:val="a3"/>
        <w:ind w:left="220" w:right="216" w:firstLine="719"/>
        <w:jc w:val="both"/>
      </w:pPr>
      <w:r>
        <w:t xml:space="preserve">РО </w:t>
      </w:r>
      <w:proofErr w:type="gramStart"/>
      <w:r>
        <w:t>5.Критически</w:t>
      </w:r>
      <w:proofErr w:type="gramEnd"/>
      <w:r>
        <w:t xml:space="preserve"> оценить предлагаемые варианты управленческих</w:t>
      </w:r>
      <w:r>
        <w:rPr>
          <w:spacing w:val="1"/>
        </w:rPr>
        <w:t xml:space="preserve"> </w:t>
      </w:r>
      <w:r>
        <w:t>решений с учетом возможных социально-экономических последствий в</w:t>
      </w:r>
      <w:r>
        <w:rPr>
          <w:spacing w:val="1"/>
        </w:rPr>
        <w:t xml:space="preserve"> </w:t>
      </w:r>
      <w:r>
        <w:t>коммерчески</w:t>
      </w:r>
      <w:r>
        <w:t>х</w:t>
      </w:r>
      <w:r>
        <w:rPr>
          <w:spacing w:val="-4"/>
        </w:rPr>
        <w:t xml:space="preserve"> </w:t>
      </w:r>
      <w:r>
        <w:t>банках</w:t>
      </w:r>
    </w:p>
    <w:p w:rsidR="006E3B0E" w:rsidRDefault="00CB2A85">
      <w:pPr>
        <w:ind w:left="220" w:right="212" w:firstLine="71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мледующие</w:t>
      </w:r>
      <w:proofErr w:type="spellEnd"/>
      <w:r>
        <w:rPr>
          <w:spacing w:val="-1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достижения (ИД):</w:t>
      </w:r>
    </w:p>
    <w:p w:rsidR="006E3B0E" w:rsidRDefault="006E3B0E">
      <w:pPr>
        <w:jc w:val="both"/>
        <w:rPr>
          <w:sz w:val="28"/>
        </w:rPr>
        <w:sectPr w:rsidR="006E3B0E">
          <w:pgSz w:w="11900" w:h="16850"/>
          <w:pgMar w:top="1360" w:right="1220" w:bottom="280" w:left="1220" w:header="720" w:footer="720" w:gutter="0"/>
          <w:cols w:space="720"/>
        </w:sectPr>
      </w:pPr>
    </w:p>
    <w:p w:rsidR="006E3B0E" w:rsidRDefault="00CB2A85">
      <w:pPr>
        <w:pStyle w:val="a4"/>
        <w:numPr>
          <w:ilvl w:val="1"/>
          <w:numId w:val="14"/>
        </w:numPr>
        <w:tabs>
          <w:tab w:val="left" w:pos="1581"/>
        </w:tabs>
        <w:spacing w:before="72"/>
        <w:ind w:right="216" w:firstLine="703"/>
        <w:jc w:val="both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</w:t>
      </w:r>
    </w:p>
    <w:p w:rsidR="006E3B0E" w:rsidRDefault="00CB2A85">
      <w:pPr>
        <w:pStyle w:val="a4"/>
        <w:numPr>
          <w:ilvl w:val="1"/>
          <w:numId w:val="14"/>
        </w:numPr>
        <w:tabs>
          <w:tab w:val="left" w:pos="1413"/>
        </w:tabs>
        <w:ind w:right="213" w:firstLine="703"/>
        <w:jc w:val="both"/>
        <w:rPr>
          <w:sz w:val="28"/>
        </w:rPr>
      </w:pPr>
      <w:r>
        <w:rPr>
          <w:sz w:val="28"/>
        </w:rPr>
        <w:t>Определять теоретические основы методов финансового риск-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</w:p>
    <w:p w:rsidR="006E3B0E" w:rsidRDefault="00CB2A85">
      <w:pPr>
        <w:pStyle w:val="a4"/>
        <w:numPr>
          <w:ilvl w:val="1"/>
          <w:numId w:val="13"/>
        </w:numPr>
        <w:tabs>
          <w:tab w:val="left" w:pos="1689"/>
        </w:tabs>
        <w:spacing w:before="1"/>
        <w:ind w:right="213" w:firstLine="70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информции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</w:t>
      </w:r>
    </w:p>
    <w:p w:rsidR="006E3B0E" w:rsidRDefault="00CB2A85">
      <w:pPr>
        <w:pStyle w:val="a4"/>
        <w:numPr>
          <w:ilvl w:val="1"/>
          <w:numId w:val="13"/>
        </w:numPr>
        <w:tabs>
          <w:tab w:val="left" w:pos="1423"/>
        </w:tabs>
        <w:ind w:right="221" w:firstLine="70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1"/>
          <w:numId w:val="12"/>
        </w:numPr>
        <w:tabs>
          <w:tab w:val="left" w:pos="1581"/>
        </w:tabs>
        <w:spacing w:line="242" w:lineRule="auto"/>
        <w:ind w:right="222" w:firstLine="703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1"/>
          <w:numId w:val="12"/>
        </w:numPr>
        <w:tabs>
          <w:tab w:val="left" w:pos="1367"/>
        </w:tabs>
        <w:ind w:right="214" w:firstLine="703"/>
        <w:jc w:val="both"/>
        <w:rPr>
          <w:sz w:val="28"/>
        </w:rPr>
      </w:pPr>
      <w:r>
        <w:rPr>
          <w:sz w:val="28"/>
        </w:rPr>
        <w:t>Осуществлять сбор и анализ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</w:t>
      </w:r>
    </w:p>
    <w:p w:rsidR="006E3B0E" w:rsidRDefault="00CB2A85">
      <w:pPr>
        <w:pStyle w:val="a4"/>
        <w:numPr>
          <w:ilvl w:val="1"/>
          <w:numId w:val="11"/>
        </w:numPr>
        <w:tabs>
          <w:tab w:val="left" w:pos="1636"/>
        </w:tabs>
        <w:ind w:right="219" w:firstLine="703"/>
        <w:jc w:val="both"/>
        <w:rPr>
          <w:sz w:val="28"/>
        </w:rPr>
      </w:pPr>
      <w:proofErr w:type="spellStart"/>
      <w:r>
        <w:rPr>
          <w:sz w:val="28"/>
        </w:rPr>
        <w:t>Осуществляеть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</w:p>
    <w:p w:rsidR="006E3B0E" w:rsidRDefault="00CB2A85">
      <w:pPr>
        <w:pStyle w:val="a4"/>
        <w:numPr>
          <w:ilvl w:val="1"/>
          <w:numId w:val="11"/>
        </w:numPr>
        <w:tabs>
          <w:tab w:val="left" w:pos="1539"/>
          <w:tab w:val="left" w:pos="1540"/>
          <w:tab w:val="left" w:pos="3100"/>
          <w:tab w:val="left" w:pos="4164"/>
          <w:tab w:val="left" w:pos="5851"/>
          <w:tab w:val="left" w:pos="7163"/>
          <w:tab w:val="left" w:pos="7580"/>
        </w:tabs>
        <w:spacing w:line="242" w:lineRule="auto"/>
        <w:ind w:right="212" w:firstLine="703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анализ</w:t>
      </w:r>
      <w:r>
        <w:rPr>
          <w:sz w:val="28"/>
        </w:rPr>
        <w:tab/>
        <w:t>результатов</w:t>
      </w:r>
      <w:r>
        <w:rPr>
          <w:sz w:val="28"/>
        </w:rPr>
        <w:tab/>
        <w:t>расчетов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</w:p>
    <w:p w:rsidR="006E3B0E" w:rsidRDefault="00CB2A85">
      <w:pPr>
        <w:pStyle w:val="a4"/>
        <w:numPr>
          <w:ilvl w:val="1"/>
          <w:numId w:val="10"/>
        </w:numPr>
        <w:tabs>
          <w:tab w:val="left" w:pos="1522"/>
          <w:tab w:val="left" w:pos="1523"/>
          <w:tab w:val="left" w:pos="3493"/>
          <w:tab w:val="left" w:pos="5637"/>
          <w:tab w:val="left" w:pos="6918"/>
          <w:tab w:val="left" w:pos="7290"/>
          <w:tab w:val="left" w:pos="8382"/>
        </w:tabs>
        <w:ind w:right="224" w:firstLine="703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</w:t>
      </w:r>
      <w:r>
        <w:rPr>
          <w:sz w:val="28"/>
        </w:rPr>
        <w:t>ия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1"/>
          <w:numId w:val="10"/>
        </w:numPr>
        <w:tabs>
          <w:tab w:val="left" w:pos="1705"/>
          <w:tab w:val="left" w:pos="1706"/>
          <w:tab w:val="left" w:pos="3480"/>
          <w:tab w:val="left" w:pos="5621"/>
          <w:tab w:val="left" w:pos="6201"/>
          <w:tab w:val="left" w:pos="7729"/>
        </w:tabs>
        <w:ind w:right="216" w:firstLine="703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рекомендации</w:t>
      </w:r>
      <w:r>
        <w:rPr>
          <w:sz w:val="28"/>
        </w:rPr>
        <w:tab/>
        <w:t>и</w:t>
      </w:r>
      <w:r>
        <w:rPr>
          <w:sz w:val="28"/>
        </w:rPr>
        <w:tab/>
        <w:t>выявлять</w:t>
      </w:r>
      <w:r>
        <w:rPr>
          <w:sz w:val="28"/>
        </w:rPr>
        <w:tab/>
      </w:r>
      <w:r>
        <w:rPr>
          <w:spacing w:val="-1"/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 риск-</w:t>
      </w:r>
      <w:proofErr w:type="spellStart"/>
      <w:r>
        <w:rPr>
          <w:sz w:val="28"/>
        </w:rPr>
        <w:t>мендежмента</w:t>
      </w:r>
      <w:proofErr w:type="spellEnd"/>
    </w:p>
    <w:p w:rsidR="006E3B0E" w:rsidRDefault="006E3B0E">
      <w:pPr>
        <w:pStyle w:val="a3"/>
        <w:spacing w:before="5"/>
        <w:rPr>
          <w:sz w:val="27"/>
        </w:rPr>
      </w:pPr>
    </w:p>
    <w:p w:rsidR="006E3B0E" w:rsidRDefault="00CB2A85">
      <w:pPr>
        <w:pStyle w:val="1"/>
        <w:ind w:left="1384" w:hanging="732"/>
      </w:pPr>
      <w:r>
        <w:t>Программа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темы,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которым будет</w:t>
      </w:r>
      <w:r>
        <w:rPr>
          <w:spacing w:val="-2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вопросы: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line="316" w:lineRule="exact"/>
        <w:ind w:hanging="361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определяющие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Классификция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рисков: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риск-менеджмента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(моделирования)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банке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риск-менеджмента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банке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Международные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6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ind w:right="219"/>
        <w:rPr>
          <w:sz w:val="28"/>
        </w:rPr>
      </w:pPr>
      <w:r>
        <w:rPr>
          <w:sz w:val="28"/>
        </w:rPr>
        <w:t>Банковские</w:t>
      </w:r>
      <w:r>
        <w:rPr>
          <w:spacing w:val="15"/>
          <w:sz w:val="28"/>
        </w:rPr>
        <w:t xml:space="preserve"> </w:t>
      </w:r>
      <w:r>
        <w:rPr>
          <w:sz w:val="28"/>
        </w:rPr>
        <w:t>риски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мезоуровня</w:t>
      </w:r>
      <w:proofErr w:type="spellEnd"/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Казахстане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  <w:tab w:val="left" w:pos="2702"/>
          <w:tab w:val="left" w:pos="3792"/>
          <w:tab w:val="left" w:pos="5825"/>
          <w:tab w:val="left" w:pos="6760"/>
        </w:tabs>
        <w:spacing w:line="242" w:lineRule="auto"/>
        <w:ind w:right="219"/>
        <w:rPr>
          <w:sz w:val="28"/>
        </w:rPr>
      </w:pPr>
      <w:r>
        <w:rPr>
          <w:sz w:val="28"/>
        </w:rPr>
        <w:t>Банковские</w:t>
      </w:r>
      <w:r>
        <w:rPr>
          <w:sz w:val="28"/>
        </w:rPr>
        <w:tab/>
        <w:t>риски</w:t>
      </w:r>
      <w:r>
        <w:rPr>
          <w:sz w:val="28"/>
        </w:rPr>
        <w:tab/>
        <w:t>микроуровня:</w:t>
      </w:r>
      <w:r>
        <w:rPr>
          <w:sz w:val="28"/>
        </w:rPr>
        <w:tab/>
        <w:t>риск</w:t>
      </w:r>
      <w:r>
        <w:rPr>
          <w:sz w:val="28"/>
        </w:rPr>
        <w:tab/>
      </w:r>
      <w:r>
        <w:rPr>
          <w:spacing w:val="-1"/>
          <w:sz w:val="28"/>
        </w:rPr>
        <w:t>несбалансированной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ликвидности</w:t>
      </w:r>
    </w:p>
    <w:p w:rsidR="006E3B0E" w:rsidRDefault="00CB2A85">
      <w:pPr>
        <w:pStyle w:val="a4"/>
        <w:numPr>
          <w:ilvl w:val="0"/>
          <w:numId w:val="9"/>
        </w:numPr>
        <w:tabs>
          <w:tab w:val="left" w:pos="941"/>
        </w:tabs>
        <w:ind w:left="580" w:right="1353" w:firstLine="0"/>
        <w:rPr>
          <w:sz w:val="28"/>
        </w:rPr>
      </w:pPr>
      <w:r>
        <w:rPr>
          <w:sz w:val="28"/>
        </w:rPr>
        <w:t>Кредитный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риск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кредитным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12.Анализ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кредитоспособности заемщика</w:t>
      </w:r>
    </w:p>
    <w:p w:rsidR="006E3B0E" w:rsidRDefault="00CB2A85">
      <w:pPr>
        <w:pStyle w:val="a4"/>
        <w:numPr>
          <w:ilvl w:val="0"/>
          <w:numId w:val="8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Операционный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риск</w:t>
      </w:r>
    </w:p>
    <w:p w:rsidR="006E3B0E" w:rsidRDefault="00CB2A85">
      <w:pPr>
        <w:pStyle w:val="a4"/>
        <w:numPr>
          <w:ilvl w:val="0"/>
          <w:numId w:val="8"/>
        </w:numPr>
        <w:tabs>
          <w:tab w:val="left" w:pos="941"/>
        </w:tabs>
        <w:ind w:left="580" w:right="1665" w:firstLine="0"/>
        <w:rPr>
          <w:sz w:val="28"/>
        </w:rPr>
      </w:pPr>
      <w:r>
        <w:rPr>
          <w:sz w:val="28"/>
        </w:rPr>
        <w:t>Рыночный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риск</w:t>
      </w:r>
      <w:r>
        <w:rPr>
          <w:spacing w:val="-4"/>
          <w:sz w:val="28"/>
        </w:rPr>
        <w:t xml:space="preserve"> </w:t>
      </w:r>
      <w:r>
        <w:rPr>
          <w:sz w:val="28"/>
        </w:rPr>
        <w:t>(процентный,</w:t>
      </w:r>
      <w:r>
        <w:rPr>
          <w:spacing w:val="-5"/>
          <w:sz w:val="28"/>
        </w:rPr>
        <w:t xml:space="preserve"> </w:t>
      </w:r>
      <w:r>
        <w:rPr>
          <w:sz w:val="28"/>
        </w:rPr>
        <w:t>валютный,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15.Инвестиционный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риск</w:t>
      </w:r>
    </w:p>
    <w:p w:rsidR="006E3B0E" w:rsidRDefault="006E3B0E">
      <w:pPr>
        <w:rPr>
          <w:sz w:val="28"/>
        </w:rPr>
        <w:sectPr w:rsidR="006E3B0E">
          <w:pgSz w:w="11900" w:h="16850"/>
          <w:pgMar w:top="1360" w:right="1220" w:bottom="280" w:left="1220" w:header="720" w:footer="720" w:gutter="0"/>
          <w:cols w:space="720"/>
        </w:sectPr>
      </w:pPr>
    </w:p>
    <w:p w:rsidR="006E3B0E" w:rsidRDefault="00CB2A85">
      <w:pPr>
        <w:pStyle w:val="1"/>
        <w:spacing w:before="77"/>
      </w:pPr>
      <w:r>
        <w:lastRenderedPageBreak/>
        <w:t>Программные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«Банковские</w:t>
      </w:r>
      <w:r>
        <w:rPr>
          <w:spacing w:val="-5"/>
        </w:rPr>
        <w:t xml:space="preserve"> </w:t>
      </w:r>
      <w:r>
        <w:t>риски»</w:t>
      </w:r>
    </w:p>
    <w:p w:rsidR="006E3B0E" w:rsidRDefault="006E3B0E">
      <w:pPr>
        <w:pStyle w:val="a3"/>
        <w:spacing w:before="6"/>
        <w:rPr>
          <w:b/>
          <w:sz w:val="27"/>
        </w:rPr>
      </w:pP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 от</w:t>
      </w:r>
      <w:r>
        <w:rPr>
          <w:spacing w:val="-6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риск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менеджмента.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менеджмента.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риск –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менеджмента.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риском.</w:t>
      </w:r>
    </w:p>
    <w:p w:rsidR="006E3B0E" w:rsidRDefault="00CB2A85">
      <w:pPr>
        <w:pStyle w:val="a4"/>
        <w:numPr>
          <w:ilvl w:val="0"/>
          <w:numId w:val="7"/>
        </w:numPr>
        <w:tabs>
          <w:tab w:val="left" w:pos="941"/>
        </w:tabs>
        <w:ind w:left="580" w:right="2979" w:firstLine="0"/>
        <w:rPr>
          <w:sz w:val="28"/>
        </w:rPr>
      </w:pPr>
      <w:r>
        <w:rPr>
          <w:sz w:val="28"/>
        </w:rPr>
        <w:t>Методы финансового риск-менеджмента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11.Понятие</w:t>
      </w:r>
      <w:proofErr w:type="gramEnd"/>
      <w:r>
        <w:rPr>
          <w:sz w:val="28"/>
        </w:rPr>
        <w:t xml:space="preserve"> и основные этапы 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12.Методы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рисков.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3"/>
        <w:ind w:left="580" w:right="921"/>
      </w:pPr>
      <w:r>
        <w:t>13.Источники информации для идентификации рисков</w:t>
      </w:r>
      <w:r>
        <w:rPr>
          <w:spacing w:val="1"/>
        </w:rPr>
        <w:t xml:space="preserve"> </w:t>
      </w:r>
      <w:proofErr w:type="gramStart"/>
      <w:r>
        <w:t>14.Принципы</w:t>
      </w:r>
      <w:proofErr w:type="gramEnd"/>
      <w:r>
        <w:rPr>
          <w:spacing w:val="1"/>
        </w:rPr>
        <w:t xml:space="preserve"> </w:t>
      </w:r>
      <w:r>
        <w:t>и схема организации процесса риск-менеджмента</w:t>
      </w:r>
      <w:r>
        <w:rPr>
          <w:spacing w:val="-67"/>
        </w:rPr>
        <w:t xml:space="preserve"> </w:t>
      </w:r>
      <w:r>
        <w:t>15.Методы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риска</w:t>
      </w:r>
    </w:p>
    <w:p w:rsidR="006E3B0E" w:rsidRDefault="00CB2A85">
      <w:pPr>
        <w:pStyle w:val="a3"/>
        <w:ind w:left="580" w:right="4376"/>
      </w:pPr>
      <w:r>
        <w:t>16.Система управления риском банка</w:t>
      </w:r>
      <w:r>
        <w:rPr>
          <w:spacing w:val="-67"/>
        </w:rPr>
        <w:t xml:space="preserve"> </w:t>
      </w:r>
      <w:proofErr w:type="gramStart"/>
      <w:r>
        <w:t>17.Риск</w:t>
      </w:r>
      <w:proofErr w:type="gramEnd"/>
      <w:r>
        <w:t>-аппетит</w:t>
      </w:r>
      <w:r>
        <w:rPr>
          <w:spacing w:val="-3"/>
        </w:rPr>
        <w:t xml:space="preserve"> </w:t>
      </w:r>
      <w:r>
        <w:t>банка</w:t>
      </w:r>
    </w:p>
    <w:p w:rsidR="006E3B0E" w:rsidRDefault="00CB2A85">
      <w:pPr>
        <w:pStyle w:val="a3"/>
        <w:ind w:left="580" w:right="3697"/>
      </w:pPr>
      <w:r>
        <w:t>18.Система риск-менеджмента в банке</w:t>
      </w:r>
      <w:r>
        <w:rPr>
          <w:spacing w:val="1"/>
        </w:rPr>
        <w:t xml:space="preserve"> </w:t>
      </w:r>
      <w:proofErr w:type="gramStart"/>
      <w:r>
        <w:t>19.Корпоративное</w:t>
      </w:r>
      <w:proofErr w:type="gramEnd"/>
      <w:r>
        <w:t xml:space="preserve"> управление в банке</w:t>
      </w:r>
      <w:r>
        <w:rPr>
          <w:spacing w:val="1"/>
        </w:rPr>
        <w:t xml:space="preserve"> </w:t>
      </w:r>
      <w:r>
        <w:t>20.Организация</w:t>
      </w:r>
      <w:r>
        <w:rPr>
          <w:spacing w:val="-2"/>
        </w:rPr>
        <w:t xml:space="preserve"> </w:t>
      </w:r>
      <w:r>
        <w:t>риск-менеджмента в</w:t>
      </w:r>
      <w:r>
        <w:rPr>
          <w:spacing w:val="-2"/>
        </w:rPr>
        <w:t xml:space="preserve"> </w:t>
      </w:r>
      <w:r>
        <w:t>банке</w:t>
      </w:r>
    </w:p>
    <w:p w:rsidR="006E3B0E" w:rsidRDefault="00CB2A85">
      <w:pPr>
        <w:pStyle w:val="a3"/>
        <w:ind w:left="580" w:right="921"/>
      </w:pPr>
      <w:r>
        <w:t>21.Международные подходы к регулированию банковских рисков</w:t>
      </w:r>
      <w:r>
        <w:rPr>
          <w:spacing w:val="-67"/>
        </w:rPr>
        <w:t xml:space="preserve"> </w:t>
      </w:r>
      <w:proofErr w:type="gramStart"/>
      <w:r>
        <w:t>22.Базельские</w:t>
      </w:r>
      <w:proofErr w:type="gramEnd"/>
      <w:r>
        <w:t xml:space="preserve"> соглашения по регулированию банковских рисков</w:t>
      </w:r>
      <w:r>
        <w:rPr>
          <w:spacing w:val="1"/>
        </w:rPr>
        <w:t xml:space="preserve"> </w:t>
      </w:r>
      <w:r>
        <w:t>23.Банковские</w:t>
      </w:r>
      <w:r>
        <w:rPr>
          <w:spacing w:val="-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мезо-</w:t>
      </w:r>
      <w:r>
        <w:rPr>
          <w:spacing w:val="-1"/>
        </w:rPr>
        <w:t xml:space="preserve"> </w:t>
      </w:r>
      <w:r>
        <w:t>и микроуровня</w:t>
      </w:r>
    </w:p>
    <w:p w:rsidR="006E3B0E" w:rsidRDefault="00CB2A85">
      <w:pPr>
        <w:pStyle w:val="a4"/>
        <w:numPr>
          <w:ilvl w:val="0"/>
          <w:numId w:val="6"/>
        </w:numPr>
        <w:tabs>
          <w:tab w:val="left" w:pos="101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Пруденциальные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</w:p>
    <w:p w:rsidR="006E3B0E" w:rsidRDefault="00CB2A85">
      <w:pPr>
        <w:pStyle w:val="a4"/>
        <w:numPr>
          <w:ilvl w:val="0"/>
          <w:numId w:val="6"/>
        </w:numPr>
        <w:tabs>
          <w:tab w:val="left" w:pos="941"/>
        </w:tabs>
        <w:ind w:left="580" w:right="970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капиталу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26.Методы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упр</w:t>
      </w:r>
      <w:r>
        <w:rPr>
          <w:sz w:val="28"/>
        </w:rPr>
        <w:t>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ликвидностью</w:t>
      </w:r>
    </w:p>
    <w:p w:rsidR="006E3B0E" w:rsidRDefault="00CB2A85">
      <w:pPr>
        <w:pStyle w:val="a3"/>
        <w:spacing w:line="242" w:lineRule="auto"/>
        <w:ind w:left="580" w:right="457"/>
      </w:pPr>
      <w:r>
        <w:t>27.Внутренний процесс оценки достаточности ликвидности (ВПОДЛ)</w:t>
      </w:r>
      <w:r>
        <w:rPr>
          <w:spacing w:val="-67"/>
        </w:rPr>
        <w:t xml:space="preserve"> </w:t>
      </w:r>
      <w:proofErr w:type="gramStart"/>
      <w:r>
        <w:t>28.Риск</w:t>
      </w:r>
      <w:proofErr w:type="gramEnd"/>
      <w:r>
        <w:t xml:space="preserve"> ликвидности в</w:t>
      </w:r>
      <w:r>
        <w:rPr>
          <w:spacing w:val="-1"/>
        </w:rPr>
        <w:t xml:space="preserve"> </w:t>
      </w:r>
      <w:r>
        <w:t>банке</w:t>
      </w:r>
    </w:p>
    <w:p w:rsidR="006E3B0E" w:rsidRDefault="00CB2A85">
      <w:pPr>
        <w:pStyle w:val="a3"/>
        <w:ind w:left="580" w:right="3717"/>
      </w:pPr>
      <w:r>
        <w:t>29.Понятие и сущность кредитного риска</w:t>
      </w:r>
      <w:r>
        <w:rPr>
          <w:spacing w:val="1"/>
        </w:rPr>
        <w:t xml:space="preserve"> </w:t>
      </w:r>
      <w:proofErr w:type="gramStart"/>
      <w:r>
        <w:t>30.Методы</w:t>
      </w:r>
      <w:proofErr w:type="gramEnd"/>
      <w:r>
        <w:t xml:space="preserve"> управления кредитным риском</w:t>
      </w:r>
      <w:r>
        <w:rPr>
          <w:spacing w:val="-67"/>
        </w:rPr>
        <w:t xml:space="preserve"> </w:t>
      </w:r>
      <w:r>
        <w:t>31.Система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кредитным</w:t>
      </w:r>
      <w:r>
        <w:rPr>
          <w:spacing w:val="-1"/>
        </w:rPr>
        <w:t xml:space="preserve"> </w:t>
      </w:r>
      <w:r>
        <w:t>риском</w:t>
      </w:r>
    </w:p>
    <w:p w:rsidR="006E3B0E" w:rsidRDefault="00CB2A85">
      <w:pPr>
        <w:pStyle w:val="a4"/>
        <w:numPr>
          <w:ilvl w:val="0"/>
          <w:numId w:val="5"/>
        </w:numPr>
        <w:tabs>
          <w:tab w:val="left" w:pos="941"/>
        </w:tabs>
        <w:ind w:right="1207"/>
        <w:rPr>
          <w:sz w:val="28"/>
        </w:rPr>
      </w:pPr>
      <w:r>
        <w:rPr>
          <w:sz w:val="28"/>
        </w:rPr>
        <w:t>Основные аспекты анализа и ф</w:t>
      </w:r>
      <w:r>
        <w:rPr>
          <w:sz w:val="28"/>
        </w:rPr>
        <w:t>инансовые показатели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кредитоспособности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заѐмщика</w:t>
      </w:r>
      <w:proofErr w:type="spellEnd"/>
    </w:p>
    <w:p w:rsidR="006E3B0E" w:rsidRDefault="00CB2A85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left="580" w:right="108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займа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34.Определение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заемщика</w:t>
      </w:r>
    </w:p>
    <w:p w:rsidR="006E3B0E" w:rsidRDefault="00CB2A85">
      <w:pPr>
        <w:pStyle w:val="a3"/>
        <w:ind w:left="580" w:right="2968"/>
      </w:pPr>
      <w:r>
        <w:t>35.Соответствие условиям предоставления займа</w:t>
      </w:r>
      <w:r>
        <w:rPr>
          <w:spacing w:val="-67"/>
        </w:rPr>
        <w:t xml:space="preserve"> </w:t>
      </w:r>
      <w:proofErr w:type="gramStart"/>
      <w:r>
        <w:t>36.Контроль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кредитный</w:t>
      </w:r>
      <w:r>
        <w:rPr>
          <w:spacing w:val="-2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proofErr w:type="spellStart"/>
      <w:r>
        <w:t>заѐмщика</w:t>
      </w:r>
      <w:proofErr w:type="spellEnd"/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spacing w:line="321" w:lineRule="exact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кредитным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риском</w:t>
      </w:r>
    </w:p>
    <w:p w:rsidR="006E3B0E" w:rsidRDefault="006E3B0E">
      <w:pPr>
        <w:rPr>
          <w:sz w:val="28"/>
        </w:rPr>
        <w:sectPr w:rsidR="006E3B0E">
          <w:pgSz w:w="11900" w:h="16850"/>
          <w:pgMar w:top="1360" w:right="1220" w:bottom="280" w:left="1220" w:header="720" w:footer="720" w:gutter="0"/>
          <w:cols w:space="720"/>
        </w:sectPr>
      </w:pP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spacing w:before="72" w:line="322" w:lineRule="exact"/>
        <w:rPr>
          <w:sz w:val="28"/>
        </w:rPr>
      </w:pPr>
      <w:r>
        <w:rPr>
          <w:sz w:val="28"/>
        </w:rPr>
        <w:lastRenderedPageBreak/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COSO</w:t>
      </w: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spacing w:line="322" w:lineRule="exact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</w:t>
      </w:r>
    </w:p>
    <w:p w:rsidR="006E3B0E" w:rsidRDefault="00CB2A85">
      <w:pPr>
        <w:pStyle w:val="a4"/>
        <w:numPr>
          <w:ilvl w:val="0"/>
          <w:numId w:val="4"/>
        </w:numPr>
        <w:tabs>
          <w:tab w:val="left" w:pos="1010"/>
        </w:tabs>
        <w:ind w:left="580" w:right="453" w:firstLine="0"/>
        <w:rPr>
          <w:sz w:val="28"/>
        </w:rPr>
      </w:pPr>
      <w:r>
        <w:rPr>
          <w:sz w:val="28"/>
        </w:rPr>
        <w:t xml:space="preserve">Методы оценки рыночного риска: методология </w:t>
      </w:r>
      <w:proofErr w:type="spellStart"/>
      <w:r>
        <w:rPr>
          <w:sz w:val="28"/>
        </w:rPr>
        <w:t>Valueat-Risk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44.Управление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рыночным риском</w:t>
      </w:r>
    </w:p>
    <w:p w:rsidR="006E3B0E" w:rsidRDefault="00CB2A85">
      <w:pPr>
        <w:pStyle w:val="a3"/>
        <w:spacing w:before="2"/>
        <w:ind w:left="580" w:right="1328"/>
      </w:pPr>
      <w:r>
        <w:t>45.Понятие процентного риска. Валютный риск. Ценовой риск</w:t>
      </w:r>
      <w:r>
        <w:rPr>
          <w:spacing w:val="-67"/>
        </w:rPr>
        <w:t xml:space="preserve"> </w:t>
      </w:r>
      <w:proofErr w:type="gramStart"/>
      <w:r>
        <w:t>46.Общее</w:t>
      </w:r>
      <w:proofErr w:type="gramEnd"/>
      <w:r>
        <w:rPr>
          <w:spacing w:val="-1"/>
        </w:rPr>
        <w:t xml:space="preserve"> </w:t>
      </w:r>
      <w:r>
        <w:t>понятие об</w:t>
      </w:r>
      <w:r>
        <w:rPr>
          <w:spacing w:val="1"/>
        </w:rPr>
        <w:t xml:space="preserve"> </w:t>
      </w:r>
      <w:r>
        <w:t>инвестиционном</w:t>
      </w:r>
      <w:r>
        <w:rPr>
          <w:spacing w:val="-3"/>
        </w:rPr>
        <w:t xml:space="preserve"> </w:t>
      </w:r>
      <w:r>
        <w:t>риске</w:t>
      </w:r>
    </w:p>
    <w:p w:rsidR="006E3B0E" w:rsidRDefault="00CB2A85">
      <w:pPr>
        <w:pStyle w:val="a4"/>
        <w:numPr>
          <w:ilvl w:val="0"/>
          <w:numId w:val="3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рисков.</w:t>
      </w:r>
    </w:p>
    <w:p w:rsidR="006E3B0E" w:rsidRDefault="00CB2A85">
      <w:pPr>
        <w:pStyle w:val="a4"/>
        <w:numPr>
          <w:ilvl w:val="0"/>
          <w:numId w:val="3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</w:p>
    <w:p w:rsidR="006E3B0E" w:rsidRDefault="00CB2A85">
      <w:pPr>
        <w:pStyle w:val="a4"/>
        <w:numPr>
          <w:ilvl w:val="0"/>
          <w:numId w:val="3"/>
        </w:numPr>
        <w:tabs>
          <w:tab w:val="left" w:pos="941"/>
        </w:tabs>
        <w:ind w:right="1102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</w:p>
    <w:p w:rsidR="006E3B0E" w:rsidRDefault="00CB2A85">
      <w:pPr>
        <w:pStyle w:val="a4"/>
        <w:numPr>
          <w:ilvl w:val="0"/>
          <w:numId w:val="3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Неопределенность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</w:p>
    <w:p w:rsidR="006E3B0E" w:rsidRDefault="006E3B0E">
      <w:pPr>
        <w:pStyle w:val="a3"/>
        <w:spacing w:before="10"/>
        <w:rPr>
          <w:sz w:val="27"/>
        </w:rPr>
      </w:pPr>
    </w:p>
    <w:p w:rsidR="006E3B0E" w:rsidRDefault="00CB2A85">
      <w:pPr>
        <w:pStyle w:val="1"/>
        <w:spacing w:before="1" w:line="322" w:lineRule="exact"/>
        <w:ind w:left="3391"/>
        <w:rPr>
          <w:b w:val="0"/>
        </w:rPr>
      </w:pPr>
      <w:r>
        <w:t>Учебная</w:t>
      </w:r>
      <w:r>
        <w:rPr>
          <w:spacing w:val="-4"/>
        </w:rPr>
        <w:t xml:space="preserve"> </w:t>
      </w:r>
      <w:r>
        <w:t>литература</w:t>
      </w:r>
      <w:r>
        <w:rPr>
          <w:b w:val="0"/>
        </w:rPr>
        <w:t>:</w:t>
      </w:r>
    </w:p>
    <w:p w:rsidR="006E3B0E" w:rsidRDefault="00CB2A85">
      <w:pPr>
        <w:pStyle w:val="a4"/>
        <w:numPr>
          <w:ilvl w:val="0"/>
          <w:numId w:val="2"/>
        </w:numPr>
        <w:tabs>
          <w:tab w:val="left" w:pos="934"/>
          <w:tab w:val="left" w:pos="2343"/>
          <w:tab w:val="left" w:pos="3052"/>
          <w:tab w:val="left" w:pos="4855"/>
          <w:tab w:val="left" w:pos="5937"/>
          <w:tab w:val="left" w:pos="7201"/>
          <w:tab w:val="left" w:pos="8476"/>
        </w:tabs>
        <w:ind w:right="213"/>
        <w:rPr>
          <w:sz w:val="28"/>
        </w:rPr>
      </w:pPr>
      <w:proofErr w:type="spellStart"/>
      <w:r>
        <w:rPr>
          <w:sz w:val="28"/>
        </w:rPr>
        <w:t>Касенова</w:t>
      </w:r>
      <w:proofErr w:type="spellEnd"/>
      <w:r>
        <w:rPr>
          <w:sz w:val="28"/>
        </w:rPr>
        <w:tab/>
        <w:t>Г.Е</w:t>
      </w:r>
      <w:r>
        <w:rPr>
          <w:sz w:val="28"/>
        </w:rPr>
        <w:tab/>
        <w:t>Финансовые</w:t>
      </w:r>
      <w:r>
        <w:rPr>
          <w:sz w:val="28"/>
        </w:rPr>
        <w:tab/>
        <w:t>риски:</w:t>
      </w:r>
      <w:r>
        <w:rPr>
          <w:sz w:val="28"/>
        </w:rPr>
        <w:tab/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/</w:t>
      </w:r>
      <w:proofErr w:type="spellStart"/>
      <w:r>
        <w:rPr>
          <w:sz w:val="28"/>
        </w:rPr>
        <w:t>Қазақ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 2020,</w:t>
      </w:r>
      <w:r>
        <w:rPr>
          <w:spacing w:val="-1"/>
          <w:sz w:val="28"/>
        </w:rPr>
        <w:t xml:space="preserve"> </w:t>
      </w:r>
      <w:r>
        <w:rPr>
          <w:sz w:val="28"/>
        </w:rPr>
        <w:t>168с.</w:t>
      </w:r>
    </w:p>
    <w:p w:rsidR="006E3B0E" w:rsidRDefault="00CB2A85">
      <w:pPr>
        <w:pStyle w:val="a4"/>
        <w:numPr>
          <w:ilvl w:val="0"/>
          <w:numId w:val="2"/>
        </w:numPr>
        <w:tabs>
          <w:tab w:val="left" w:pos="934"/>
          <w:tab w:val="left" w:pos="2693"/>
          <w:tab w:val="left" w:pos="3333"/>
          <w:tab w:val="left" w:pos="3916"/>
          <w:tab w:val="left" w:pos="5746"/>
          <w:tab w:val="left" w:pos="6848"/>
          <w:tab w:val="left" w:pos="8191"/>
        </w:tabs>
        <w:ind w:right="223"/>
        <w:rPr>
          <w:sz w:val="28"/>
        </w:rPr>
      </w:pPr>
      <w:r>
        <w:rPr>
          <w:sz w:val="28"/>
        </w:rPr>
        <w:t>Кричевский</w:t>
      </w:r>
      <w:r>
        <w:rPr>
          <w:sz w:val="28"/>
        </w:rPr>
        <w:tab/>
        <w:t>М.</w:t>
      </w:r>
      <w:r>
        <w:rPr>
          <w:sz w:val="28"/>
        </w:rPr>
        <w:tab/>
        <w:t>Л.</w:t>
      </w:r>
      <w:r>
        <w:rPr>
          <w:sz w:val="28"/>
        </w:rPr>
        <w:tab/>
      </w:r>
      <w:r>
        <w:rPr>
          <w:sz w:val="28"/>
        </w:rPr>
        <w:t>Финансовые</w:t>
      </w:r>
      <w:r>
        <w:rPr>
          <w:sz w:val="28"/>
        </w:rPr>
        <w:tab/>
        <w:t>риски:</w:t>
      </w:r>
      <w:r>
        <w:rPr>
          <w:sz w:val="28"/>
        </w:rPr>
        <w:tab/>
        <w:t>Учебное</w:t>
      </w:r>
      <w:r>
        <w:rPr>
          <w:sz w:val="28"/>
        </w:rPr>
        <w:tab/>
      </w:r>
      <w:r>
        <w:rPr>
          <w:spacing w:val="-1"/>
          <w:sz w:val="28"/>
        </w:rPr>
        <w:t>пособие.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М.:КНОРУС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270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E3B0E" w:rsidRDefault="00CB2A85">
      <w:pPr>
        <w:pStyle w:val="a4"/>
        <w:numPr>
          <w:ilvl w:val="0"/>
          <w:numId w:val="2"/>
        </w:numPr>
        <w:tabs>
          <w:tab w:val="left" w:pos="934"/>
        </w:tabs>
        <w:ind w:right="213"/>
        <w:jc w:val="both"/>
        <w:rPr>
          <w:sz w:val="28"/>
        </w:rPr>
      </w:pPr>
      <w:r>
        <w:rPr>
          <w:sz w:val="28"/>
        </w:rPr>
        <w:t>Финансово</w:t>
      </w:r>
      <w:r>
        <w:rPr>
          <w:rFonts w:ascii="Cambria Math" w:hAnsi="Cambria Math"/>
          <w:sz w:val="28"/>
        </w:rPr>
        <w:t>‑</w:t>
      </w:r>
      <w:r>
        <w:rPr>
          <w:sz w:val="28"/>
        </w:rPr>
        <w:t xml:space="preserve">экономические </w:t>
      </w:r>
      <w:proofErr w:type="spellStart"/>
      <w:proofErr w:type="gramStart"/>
      <w:r>
        <w:rPr>
          <w:sz w:val="28"/>
        </w:rPr>
        <w:t>риски:учебное</w:t>
      </w:r>
      <w:proofErr w:type="spellEnd"/>
      <w:proofErr w:type="gramEnd"/>
      <w:r>
        <w:rPr>
          <w:sz w:val="28"/>
        </w:rPr>
        <w:t xml:space="preserve"> пособие/ Е. Г. Князева, 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Юзвович</w:t>
      </w:r>
      <w:proofErr w:type="spellEnd"/>
      <w:r>
        <w:rPr>
          <w:sz w:val="28"/>
        </w:rPr>
        <w:t xml:space="preserve">, Р. Ю. </w:t>
      </w:r>
      <w:proofErr w:type="spellStart"/>
      <w:r>
        <w:rPr>
          <w:sz w:val="28"/>
        </w:rPr>
        <w:t>Луговцов</w:t>
      </w:r>
      <w:proofErr w:type="spellEnd"/>
      <w:r>
        <w:rPr>
          <w:sz w:val="28"/>
        </w:rPr>
        <w:t xml:space="preserve">, В. В. Фоменко. — Екатеринбург: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Урал.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E3B0E" w:rsidRDefault="00CB2A85">
      <w:pPr>
        <w:pStyle w:val="a4"/>
        <w:numPr>
          <w:ilvl w:val="0"/>
          <w:numId w:val="2"/>
        </w:numPr>
        <w:tabs>
          <w:tab w:val="left" w:pos="934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Слепухина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Ю.Э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Риск-менеджмент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финансовых   </w:t>
      </w:r>
      <w:r>
        <w:rPr>
          <w:spacing w:val="53"/>
          <w:sz w:val="28"/>
        </w:rPr>
        <w:t xml:space="preserve"> </w:t>
      </w:r>
      <w:r>
        <w:rPr>
          <w:sz w:val="28"/>
        </w:rPr>
        <w:t>рынках</w:t>
      </w:r>
    </w:p>
    <w:p w:rsidR="006E3B0E" w:rsidRDefault="00CB2A85">
      <w:pPr>
        <w:pStyle w:val="a3"/>
        <w:spacing w:line="322" w:lineRule="exact"/>
        <w:ind w:left="933"/>
        <w:jc w:val="both"/>
      </w:pPr>
      <w:r>
        <w:t>/Екатеринбург: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Урал.</w:t>
      </w:r>
      <w:r>
        <w:rPr>
          <w:spacing w:val="-3"/>
        </w:rPr>
        <w:t xml:space="preserve"> </w:t>
      </w:r>
      <w:r>
        <w:t>ун-та,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с.</w:t>
      </w:r>
    </w:p>
    <w:p w:rsidR="006E3B0E" w:rsidRDefault="00CB2A85">
      <w:pPr>
        <w:pStyle w:val="a4"/>
        <w:numPr>
          <w:ilvl w:val="0"/>
          <w:numId w:val="2"/>
        </w:numPr>
        <w:tabs>
          <w:tab w:val="left" w:pos="934"/>
        </w:tabs>
        <w:spacing w:line="322" w:lineRule="exact"/>
        <w:jc w:val="both"/>
        <w:rPr>
          <w:sz w:val="28"/>
        </w:rPr>
      </w:pPr>
      <w:r>
        <w:rPr>
          <w:sz w:val="28"/>
        </w:rPr>
        <w:t>Ковалев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П.П.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Банковский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риск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 xml:space="preserve">менеджмент:  </w:t>
      </w:r>
      <w:r>
        <w:rPr>
          <w:spacing w:val="34"/>
          <w:sz w:val="28"/>
        </w:rPr>
        <w:t xml:space="preserve"> </w:t>
      </w:r>
      <w:proofErr w:type="spellStart"/>
      <w:proofErr w:type="gramEnd"/>
      <w:r>
        <w:rPr>
          <w:sz w:val="28"/>
        </w:rPr>
        <w:t>Учеб.пособие</w:t>
      </w:r>
      <w:proofErr w:type="spellEnd"/>
    </w:p>
    <w:p w:rsidR="006E3B0E" w:rsidRDefault="00CB2A85">
      <w:pPr>
        <w:pStyle w:val="a3"/>
        <w:ind w:left="933" w:right="212"/>
        <w:jc w:val="both"/>
      </w:pPr>
      <w:r>
        <w:t>/</w:t>
      </w:r>
      <w:proofErr w:type="spellStart"/>
      <w:r>
        <w:t>ПП.Ковалев</w:t>
      </w:r>
      <w:proofErr w:type="spellEnd"/>
      <w:r>
        <w:t xml:space="preserve">. -2-е издание., </w:t>
      </w:r>
      <w:proofErr w:type="spellStart"/>
      <w:r>
        <w:t>переб</w:t>
      </w:r>
      <w:proofErr w:type="spellEnd"/>
      <w:proofErr w:type="gramStart"/>
      <w:r>
        <w:t>.</w:t>
      </w:r>
      <w:proofErr w:type="gramEnd"/>
      <w:r>
        <w:t xml:space="preserve"> и доп. – М.: КУРС: ИНФРА – М,</w:t>
      </w:r>
      <w:r>
        <w:rPr>
          <w:spacing w:val="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320с.</w:t>
      </w:r>
    </w:p>
    <w:p w:rsidR="006E3B0E" w:rsidRDefault="00CB2A85">
      <w:pPr>
        <w:pStyle w:val="1"/>
        <w:spacing w:before="7" w:line="319" w:lineRule="exact"/>
        <w:ind w:left="3504"/>
      </w:pPr>
      <w:r>
        <w:t>Интернет-ресурсы:</w:t>
      </w:r>
    </w:p>
    <w:p w:rsidR="006E3B0E" w:rsidRDefault="00CB2A85">
      <w:pPr>
        <w:pStyle w:val="a4"/>
        <w:numPr>
          <w:ilvl w:val="0"/>
          <w:numId w:val="1"/>
        </w:numPr>
        <w:tabs>
          <w:tab w:val="left" w:pos="934"/>
        </w:tabs>
        <w:spacing w:line="319" w:lineRule="exact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http://www.nationalbank.kz</w:t>
        </w:r>
      </w:hyperlink>
    </w:p>
    <w:p w:rsidR="006E3B0E" w:rsidRDefault="00CB2A85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rPr>
          <w:sz w:val="28"/>
        </w:rPr>
      </w:pPr>
      <w:r>
        <w:rPr>
          <w:sz w:val="28"/>
          <w:u w:val="single"/>
        </w:rPr>
        <w:t>https://finreg.kz</w:t>
      </w:r>
    </w:p>
    <w:p w:rsidR="006E3B0E" w:rsidRDefault="00CB2A85">
      <w:pPr>
        <w:pStyle w:val="a3"/>
        <w:ind w:left="580"/>
      </w:pPr>
      <w:r>
        <w:t>6.</w:t>
      </w:r>
      <w:r>
        <w:rPr>
          <w:spacing w:val="3"/>
        </w:rPr>
        <w:t xml:space="preserve"> </w:t>
      </w:r>
      <w:hyperlink r:id="rId6">
        <w:r>
          <w:rPr>
            <w:u w:val="single"/>
          </w:rPr>
          <w:t>http://www.kase.kz</w:t>
        </w:r>
      </w:hyperlink>
    </w:p>
    <w:sectPr w:rsidR="006E3B0E">
      <w:pgSz w:w="11900" w:h="1685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996"/>
    <w:multiLevelType w:val="hybridMultilevel"/>
    <w:tmpl w:val="F9CA64D4"/>
    <w:lvl w:ilvl="0" w:tplc="B62077D2">
      <w:start w:val="24"/>
      <w:numFmt w:val="decimal"/>
      <w:lvlText w:val="%1."/>
      <w:lvlJc w:val="left"/>
      <w:pPr>
        <w:ind w:left="101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1E525C">
      <w:numFmt w:val="bullet"/>
      <w:lvlText w:val="•"/>
      <w:lvlJc w:val="left"/>
      <w:pPr>
        <w:ind w:left="1863" w:hanging="430"/>
      </w:pPr>
      <w:rPr>
        <w:rFonts w:hint="default"/>
        <w:lang w:val="ru-RU" w:eastAsia="en-US" w:bidi="ar-SA"/>
      </w:rPr>
    </w:lvl>
    <w:lvl w:ilvl="2" w:tplc="FD0A2E2E">
      <w:numFmt w:val="bullet"/>
      <w:lvlText w:val="•"/>
      <w:lvlJc w:val="left"/>
      <w:pPr>
        <w:ind w:left="2707" w:hanging="430"/>
      </w:pPr>
      <w:rPr>
        <w:rFonts w:hint="default"/>
        <w:lang w:val="ru-RU" w:eastAsia="en-US" w:bidi="ar-SA"/>
      </w:rPr>
    </w:lvl>
    <w:lvl w:ilvl="3" w:tplc="2ACACDEC">
      <w:numFmt w:val="bullet"/>
      <w:lvlText w:val="•"/>
      <w:lvlJc w:val="left"/>
      <w:pPr>
        <w:ind w:left="3551" w:hanging="430"/>
      </w:pPr>
      <w:rPr>
        <w:rFonts w:hint="default"/>
        <w:lang w:val="ru-RU" w:eastAsia="en-US" w:bidi="ar-SA"/>
      </w:rPr>
    </w:lvl>
    <w:lvl w:ilvl="4" w:tplc="7C74DC74">
      <w:numFmt w:val="bullet"/>
      <w:lvlText w:val="•"/>
      <w:lvlJc w:val="left"/>
      <w:pPr>
        <w:ind w:left="4395" w:hanging="430"/>
      </w:pPr>
      <w:rPr>
        <w:rFonts w:hint="default"/>
        <w:lang w:val="ru-RU" w:eastAsia="en-US" w:bidi="ar-SA"/>
      </w:rPr>
    </w:lvl>
    <w:lvl w:ilvl="5" w:tplc="E8361856">
      <w:numFmt w:val="bullet"/>
      <w:lvlText w:val="•"/>
      <w:lvlJc w:val="left"/>
      <w:pPr>
        <w:ind w:left="5239" w:hanging="430"/>
      </w:pPr>
      <w:rPr>
        <w:rFonts w:hint="default"/>
        <w:lang w:val="ru-RU" w:eastAsia="en-US" w:bidi="ar-SA"/>
      </w:rPr>
    </w:lvl>
    <w:lvl w:ilvl="6" w:tplc="11B0FC92">
      <w:numFmt w:val="bullet"/>
      <w:lvlText w:val="•"/>
      <w:lvlJc w:val="left"/>
      <w:pPr>
        <w:ind w:left="6083" w:hanging="430"/>
      </w:pPr>
      <w:rPr>
        <w:rFonts w:hint="default"/>
        <w:lang w:val="ru-RU" w:eastAsia="en-US" w:bidi="ar-SA"/>
      </w:rPr>
    </w:lvl>
    <w:lvl w:ilvl="7" w:tplc="F17A6B04">
      <w:numFmt w:val="bullet"/>
      <w:lvlText w:val="•"/>
      <w:lvlJc w:val="left"/>
      <w:pPr>
        <w:ind w:left="6927" w:hanging="430"/>
      </w:pPr>
      <w:rPr>
        <w:rFonts w:hint="default"/>
        <w:lang w:val="ru-RU" w:eastAsia="en-US" w:bidi="ar-SA"/>
      </w:rPr>
    </w:lvl>
    <w:lvl w:ilvl="8" w:tplc="E100624E">
      <w:numFmt w:val="bullet"/>
      <w:lvlText w:val="•"/>
      <w:lvlJc w:val="left"/>
      <w:pPr>
        <w:ind w:left="7771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43A2C2A"/>
    <w:multiLevelType w:val="hybridMultilevel"/>
    <w:tmpl w:val="E598773E"/>
    <w:lvl w:ilvl="0" w:tplc="157817E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20E20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3238EC1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D0BA222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2014EEC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C922A998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CDD26A26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935E16FE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620E426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6156B9"/>
    <w:multiLevelType w:val="hybridMultilevel"/>
    <w:tmpl w:val="9426F76C"/>
    <w:lvl w:ilvl="0" w:tplc="A9CEB748">
      <w:start w:val="1"/>
      <w:numFmt w:val="decimal"/>
      <w:lvlText w:val="%1."/>
      <w:lvlJc w:val="left"/>
      <w:pPr>
        <w:ind w:left="933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82628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2" w:tplc="1B78468E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3" w:tplc="36A606FC">
      <w:numFmt w:val="bullet"/>
      <w:lvlText w:val="•"/>
      <w:lvlJc w:val="left"/>
      <w:pPr>
        <w:ind w:left="3495" w:hanging="356"/>
      </w:pPr>
      <w:rPr>
        <w:rFonts w:hint="default"/>
        <w:lang w:val="ru-RU" w:eastAsia="en-US" w:bidi="ar-SA"/>
      </w:rPr>
    </w:lvl>
    <w:lvl w:ilvl="4" w:tplc="4A90EA50">
      <w:numFmt w:val="bullet"/>
      <w:lvlText w:val="•"/>
      <w:lvlJc w:val="left"/>
      <w:pPr>
        <w:ind w:left="4347" w:hanging="356"/>
      </w:pPr>
      <w:rPr>
        <w:rFonts w:hint="default"/>
        <w:lang w:val="ru-RU" w:eastAsia="en-US" w:bidi="ar-SA"/>
      </w:rPr>
    </w:lvl>
    <w:lvl w:ilvl="5" w:tplc="8B42EEA0">
      <w:numFmt w:val="bullet"/>
      <w:lvlText w:val="•"/>
      <w:lvlJc w:val="left"/>
      <w:pPr>
        <w:ind w:left="5199" w:hanging="356"/>
      </w:pPr>
      <w:rPr>
        <w:rFonts w:hint="default"/>
        <w:lang w:val="ru-RU" w:eastAsia="en-US" w:bidi="ar-SA"/>
      </w:rPr>
    </w:lvl>
    <w:lvl w:ilvl="6" w:tplc="0D74827E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7C66FCD2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8" w:tplc="B43C13DE">
      <w:numFmt w:val="bullet"/>
      <w:lvlText w:val="•"/>
      <w:lvlJc w:val="left"/>
      <w:pPr>
        <w:ind w:left="7755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28807116"/>
    <w:multiLevelType w:val="hybridMultilevel"/>
    <w:tmpl w:val="3CB40E9A"/>
    <w:lvl w:ilvl="0" w:tplc="B0D8D21A">
      <w:start w:val="4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5724A1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C554D85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A9A6F7E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9E767E2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B9FA22D2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3794A86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E012ACA4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86E4679E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737543"/>
    <w:multiLevelType w:val="multilevel"/>
    <w:tmpl w:val="A7341174"/>
    <w:lvl w:ilvl="0">
      <w:start w:val="1"/>
      <w:numFmt w:val="decimal"/>
      <w:lvlText w:val="%1"/>
      <w:lvlJc w:val="left"/>
      <w:pPr>
        <w:ind w:left="225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653"/>
      </w:pPr>
      <w:rPr>
        <w:rFonts w:hint="default"/>
        <w:lang w:val="ru-RU" w:eastAsia="en-US" w:bidi="ar-SA"/>
      </w:rPr>
    </w:lvl>
  </w:abstractNum>
  <w:abstractNum w:abstractNumId="5" w15:restartNumberingAfterBreak="0">
    <w:nsid w:val="405F36B9"/>
    <w:multiLevelType w:val="hybridMultilevel"/>
    <w:tmpl w:val="25C4237C"/>
    <w:lvl w:ilvl="0" w:tplc="ADC2847C">
      <w:start w:val="3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9386BF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98FA3C5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D8BC1BB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A520250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13120194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D0FC0504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C0E827B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C1AA07F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9C2809"/>
    <w:multiLevelType w:val="hybridMultilevel"/>
    <w:tmpl w:val="4D8C774C"/>
    <w:lvl w:ilvl="0" w:tplc="21E26770">
      <w:start w:val="1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CD6D4D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FD74DA7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4334ADC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608F05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B62A0FA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7BB44C5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08981F3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22043A5C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6962AD"/>
    <w:multiLevelType w:val="multilevel"/>
    <w:tmpl w:val="E46CAF1C"/>
    <w:lvl w:ilvl="0">
      <w:start w:val="4"/>
      <w:numFmt w:val="decimal"/>
      <w:lvlText w:val="%1"/>
      <w:lvlJc w:val="left"/>
      <w:pPr>
        <w:ind w:left="22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4D062BB1"/>
    <w:multiLevelType w:val="hybridMultilevel"/>
    <w:tmpl w:val="CE669D10"/>
    <w:lvl w:ilvl="0" w:tplc="DC486D3E">
      <w:start w:val="37"/>
      <w:numFmt w:val="decimal"/>
      <w:lvlText w:val="%1."/>
      <w:lvlJc w:val="left"/>
      <w:pPr>
        <w:ind w:left="101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AA209E">
      <w:numFmt w:val="bullet"/>
      <w:lvlText w:val="•"/>
      <w:lvlJc w:val="left"/>
      <w:pPr>
        <w:ind w:left="1863" w:hanging="430"/>
      </w:pPr>
      <w:rPr>
        <w:rFonts w:hint="default"/>
        <w:lang w:val="ru-RU" w:eastAsia="en-US" w:bidi="ar-SA"/>
      </w:rPr>
    </w:lvl>
    <w:lvl w:ilvl="2" w:tplc="C28AB83E">
      <w:numFmt w:val="bullet"/>
      <w:lvlText w:val="•"/>
      <w:lvlJc w:val="left"/>
      <w:pPr>
        <w:ind w:left="2707" w:hanging="430"/>
      </w:pPr>
      <w:rPr>
        <w:rFonts w:hint="default"/>
        <w:lang w:val="ru-RU" w:eastAsia="en-US" w:bidi="ar-SA"/>
      </w:rPr>
    </w:lvl>
    <w:lvl w:ilvl="3" w:tplc="BAF4D23E">
      <w:numFmt w:val="bullet"/>
      <w:lvlText w:val="•"/>
      <w:lvlJc w:val="left"/>
      <w:pPr>
        <w:ind w:left="3551" w:hanging="430"/>
      </w:pPr>
      <w:rPr>
        <w:rFonts w:hint="default"/>
        <w:lang w:val="ru-RU" w:eastAsia="en-US" w:bidi="ar-SA"/>
      </w:rPr>
    </w:lvl>
    <w:lvl w:ilvl="4" w:tplc="178A586E">
      <w:numFmt w:val="bullet"/>
      <w:lvlText w:val="•"/>
      <w:lvlJc w:val="left"/>
      <w:pPr>
        <w:ind w:left="4395" w:hanging="430"/>
      </w:pPr>
      <w:rPr>
        <w:rFonts w:hint="default"/>
        <w:lang w:val="ru-RU" w:eastAsia="en-US" w:bidi="ar-SA"/>
      </w:rPr>
    </w:lvl>
    <w:lvl w:ilvl="5" w:tplc="ECF64DE4">
      <w:numFmt w:val="bullet"/>
      <w:lvlText w:val="•"/>
      <w:lvlJc w:val="left"/>
      <w:pPr>
        <w:ind w:left="5239" w:hanging="430"/>
      </w:pPr>
      <w:rPr>
        <w:rFonts w:hint="default"/>
        <w:lang w:val="ru-RU" w:eastAsia="en-US" w:bidi="ar-SA"/>
      </w:rPr>
    </w:lvl>
    <w:lvl w:ilvl="6" w:tplc="AC16646E">
      <w:numFmt w:val="bullet"/>
      <w:lvlText w:val="•"/>
      <w:lvlJc w:val="left"/>
      <w:pPr>
        <w:ind w:left="6083" w:hanging="430"/>
      </w:pPr>
      <w:rPr>
        <w:rFonts w:hint="default"/>
        <w:lang w:val="ru-RU" w:eastAsia="en-US" w:bidi="ar-SA"/>
      </w:rPr>
    </w:lvl>
    <w:lvl w:ilvl="7" w:tplc="657E0498">
      <w:numFmt w:val="bullet"/>
      <w:lvlText w:val="•"/>
      <w:lvlJc w:val="left"/>
      <w:pPr>
        <w:ind w:left="6927" w:hanging="430"/>
      </w:pPr>
      <w:rPr>
        <w:rFonts w:hint="default"/>
        <w:lang w:val="ru-RU" w:eastAsia="en-US" w:bidi="ar-SA"/>
      </w:rPr>
    </w:lvl>
    <w:lvl w:ilvl="8" w:tplc="96A6EBD8">
      <w:numFmt w:val="bullet"/>
      <w:lvlText w:val="•"/>
      <w:lvlJc w:val="left"/>
      <w:pPr>
        <w:ind w:left="7771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5A263E9D"/>
    <w:multiLevelType w:val="hybridMultilevel"/>
    <w:tmpl w:val="76BECA76"/>
    <w:lvl w:ilvl="0" w:tplc="B0006FD0">
      <w:start w:val="1"/>
      <w:numFmt w:val="decimal"/>
      <w:lvlText w:val="%1."/>
      <w:lvlJc w:val="left"/>
      <w:pPr>
        <w:ind w:left="933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ECA4B4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2" w:tplc="0F9AFC6A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3" w:tplc="F476F3DE">
      <w:numFmt w:val="bullet"/>
      <w:lvlText w:val="•"/>
      <w:lvlJc w:val="left"/>
      <w:pPr>
        <w:ind w:left="3495" w:hanging="356"/>
      </w:pPr>
      <w:rPr>
        <w:rFonts w:hint="default"/>
        <w:lang w:val="ru-RU" w:eastAsia="en-US" w:bidi="ar-SA"/>
      </w:rPr>
    </w:lvl>
    <w:lvl w:ilvl="4" w:tplc="1316A1D2">
      <w:numFmt w:val="bullet"/>
      <w:lvlText w:val="•"/>
      <w:lvlJc w:val="left"/>
      <w:pPr>
        <w:ind w:left="4347" w:hanging="356"/>
      </w:pPr>
      <w:rPr>
        <w:rFonts w:hint="default"/>
        <w:lang w:val="ru-RU" w:eastAsia="en-US" w:bidi="ar-SA"/>
      </w:rPr>
    </w:lvl>
    <w:lvl w:ilvl="5" w:tplc="8B441FA8">
      <w:numFmt w:val="bullet"/>
      <w:lvlText w:val="•"/>
      <w:lvlJc w:val="left"/>
      <w:pPr>
        <w:ind w:left="5199" w:hanging="356"/>
      </w:pPr>
      <w:rPr>
        <w:rFonts w:hint="default"/>
        <w:lang w:val="ru-RU" w:eastAsia="en-US" w:bidi="ar-SA"/>
      </w:rPr>
    </w:lvl>
    <w:lvl w:ilvl="6" w:tplc="BAFC0A1C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1A8014DE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8" w:tplc="CDB2AFAE">
      <w:numFmt w:val="bullet"/>
      <w:lvlText w:val="•"/>
      <w:lvlJc w:val="left"/>
      <w:pPr>
        <w:ind w:left="7755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69A35B1A"/>
    <w:multiLevelType w:val="multilevel"/>
    <w:tmpl w:val="360CDCC6"/>
    <w:lvl w:ilvl="0">
      <w:start w:val="5"/>
      <w:numFmt w:val="decimal"/>
      <w:lvlText w:val="%1"/>
      <w:lvlJc w:val="left"/>
      <w:pPr>
        <w:ind w:left="2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6AC67927"/>
    <w:multiLevelType w:val="hybridMultilevel"/>
    <w:tmpl w:val="19841C48"/>
    <w:lvl w:ilvl="0" w:tplc="4E6C03B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8CBB7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249822AE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B2B424A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471EBA28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41EEC2FE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04E050B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E7EA795A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CEBA692E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CE18EF"/>
    <w:multiLevelType w:val="multilevel"/>
    <w:tmpl w:val="48427FCA"/>
    <w:lvl w:ilvl="0">
      <w:start w:val="3"/>
      <w:numFmt w:val="decimal"/>
      <w:lvlText w:val="%1"/>
      <w:lvlJc w:val="left"/>
      <w:pPr>
        <w:ind w:left="220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658"/>
      </w:pPr>
      <w:rPr>
        <w:rFonts w:hint="default"/>
        <w:lang w:val="ru-RU" w:eastAsia="en-US" w:bidi="ar-SA"/>
      </w:rPr>
    </w:lvl>
  </w:abstractNum>
  <w:abstractNum w:abstractNumId="13" w15:restartNumberingAfterBreak="0">
    <w:nsid w:val="707766E2"/>
    <w:multiLevelType w:val="multilevel"/>
    <w:tmpl w:val="DA2E908C"/>
    <w:lvl w:ilvl="0">
      <w:start w:val="2"/>
      <w:numFmt w:val="decimal"/>
      <w:lvlText w:val="%1"/>
      <w:lvlJc w:val="left"/>
      <w:pPr>
        <w:ind w:left="220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7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B0E"/>
    <w:rsid w:val="006E3B0E"/>
    <w:rsid w:val="00C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B8BB"/>
  <w15:docId w15:val="{EA5CE63F-229B-49C7-858B-308878D7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328" w:right="3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/" TargetMode="External"/><Relationship Id="rId5" Type="http://schemas.openxmlformats.org/officeDocument/2006/relationships/hyperlink" Target="http://www.nationalban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6463</Characters>
  <Application>Microsoft Office Word</Application>
  <DocSecurity>0</DocSecurity>
  <Lines>53</Lines>
  <Paragraphs>15</Paragraphs>
  <ScaleCrop>false</ScaleCrop>
  <Company>Image&amp;Matros ®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Image&amp;Matros ®</cp:lastModifiedBy>
  <cp:revision>2</cp:revision>
  <dcterms:created xsi:type="dcterms:W3CDTF">2023-08-21T00:44:00Z</dcterms:created>
  <dcterms:modified xsi:type="dcterms:W3CDTF">2023-08-21T00:45:00Z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